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317F" w14:textId="429BB161" w:rsidR="009F7AFD" w:rsidRDefault="009F7AFD" w:rsidP="00466806">
      <w:pPr>
        <w:spacing w:after="0" w:line="240" w:lineRule="auto"/>
        <w:jc w:val="center"/>
        <w:rPr>
          <w:b/>
          <w:sz w:val="28"/>
          <w:szCs w:val="28"/>
        </w:rPr>
      </w:pPr>
      <w:r w:rsidRPr="00C71C98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69F0A968" wp14:editId="509FEC72">
            <wp:extent cx="4813300" cy="899997"/>
            <wp:effectExtent l="0" t="0" r="6350" b="0"/>
            <wp:docPr id="286331747" name="Picture 1" descr="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31747" name="Picture 1" descr="A blue and yellow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115" cy="91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A5DE" w14:textId="77777777" w:rsidR="009F7AFD" w:rsidRDefault="009F7AFD" w:rsidP="00466806">
      <w:pPr>
        <w:spacing w:after="0" w:line="240" w:lineRule="auto"/>
        <w:jc w:val="center"/>
        <w:rPr>
          <w:b/>
          <w:sz w:val="28"/>
          <w:szCs w:val="28"/>
        </w:rPr>
      </w:pPr>
    </w:p>
    <w:p w14:paraId="1C5D2ACB" w14:textId="77777777" w:rsidR="009F7AFD" w:rsidRDefault="009F7AFD" w:rsidP="009F7AFD">
      <w:pPr>
        <w:spacing w:after="0" w:line="240" w:lineRule="auto"/>
        <w:textAlignment w:val="baseline"/>
        <w:rPr>
          <w:rFonts w:eastAsia="Times New Roman" w:cs="Times New Roman"/>
          <w:b/>
          <w:bCs/>
          <w:kern w:val="0"/>
          <w14:ligatures w14:val="none"/>
        </w:rPr>
      </w:pPr>
      <w:r w:rsidRPr="00C71C98">
        <w:rPr>
          <w:rFonts w:eastAsia="Times New Roman" w:cs="Times New Roman"/>
          <w:b/>
          <w:bCs/>
          <w:kern w:val="0"/>
          <w14:ligatures w14:val="none"/>
        </w:rPr>
        <w:t>FOR IMMEDIATE RELEASE</w:t>
      </w:r>
      <w:r w:rsidRPr="00C71C98">
        <w:rPr>
          <w:rFonts w:eastAsia="Times New Roman" w:cs="Calibri"/>
          <w:kern w:val="0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C71C98">
        <w:rPr>
          <w:rFonts w:eastAsia="Times New Roman" w:cs="Calibri"/>
          <w:kern w:val="0"/>
          <w:sz w:val="22"/>
          <w:szCs w:val="22"/>
          <w14:ligatures w14:val="none"/>
        </w:rPr>
        <w:tab/>
      </w:r>
      <w:r>
        <w:rPr>
          <w:rFonts w:eastAsia="Times New Roman" w:cs="Calibri"/>
          <w:kern w:val="0"/>
          <w:sz w:val="22"/>
          <w:szCs w:val="22"/>
          <w14:ligatures w14:val="none"/>
        </w:rPr>
        <w:tab/>
      </w:r>
      <w:r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Pr="00DF48DF">
        <w:rPr>
          <w:rFonts w:eastAsia="Times New Roman" w:cs="Times New Roman"/>
          <w:b/>
          <w:bCs/>
          <w:kern w:val="0"/>
          <w14:ligatures w14:val="none"/>
        </w:rPr>
        <w:t xml:space="preserve">Contact: </w:t>
      </w:r>
      <w:r w:rsidRPr="002E2EFE">
        <w:rPr>
          <w:rFonts w:eastAsia="Times New Roman" w:cs="Times New Roman"/>
          <w:kern w:val="0"/>
          <w14:ligatures w14:val="none"/>
        </w:rPr>
        <w:t>[Name]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</w:t>
      </w:r>
    </w:p>
    <w:p w14:paraId="3D3F78D3" w14:textId="77777777" w:rsidR="009F7AFD" w:rsidRPr="002E2EFE" w:rsidRDefault="009F7AFD" w:rsidP="009F7AFD">
      <w:pPr>
        <w:spacing w:after="0" w:line="240" w:lineRule="auto"/>
        <w:ind w:left="5760" w:firstLine="720"/>
        <w:textAlignment w:val="baseline"/>
        <w:rPr>
          <w:rFonts w:eastAsia="Times New Roman" w:cs="Segoe UI"/>
          <w:kern w:val="0"/>
          <w:sz w:val="18"/>
          <w:szCs w:val="18"/>
          <w14:ligatures w14:val="none"/>
        </w:rPr>
      </w:pPr>
      <w:r w:rsidRPr="002E2EFE">
        <w:rPr>
          <w:rFonts w:eastAsia="Times New Roman" w:cs="Times New Roman"/>
          <w:kern w:val="0"/>
          <w14:ligatures w14:val="none"/>
        </w:rPr>
        <w:t>[Phone, Email]</w:t>
      </w:r>
    </w:p>
    <w:p w14:paraId="2197A4B1" w14:textId="77777777" w:rsidR="009F7AFD" w:rsidRDefault="009F7AFD" w:rsidP="009F7AFD">
      <w:pPr>
        <w:spacing w:after="0" w:line="240" w:lineRule="auto"/>
        <w:rPr>
          <w:b/>
          <w:sz w:val="28"/>
          <w:szCs w:val="28"/>
        </w:rPr>
      </w:pPr>
    </w:p>
    <w:p w14:paraId="05335025" w14:textId="1B18CDB0" w:rsidR="00466806" w:rsidRPr="00466806" w:rsidRDefault="009E5B1A" w:rsidP="00466806">
      <w:pPr>
        <w:spacing w:after="0" w:line="240" w:lineRule="auto"/>
        <w:jc w:val="center"/>
        <w:rPr>
          <w:b/>
          <w:sz w:val="28"/>
          <w:szCs w:val="28"/>
        </w:rPr>
      </w:pPr>
      <w:r w:rsidRPr="009E5B1A">
        <w:rPr>
          <w:b/>
          <w:sz w:val="28"/>
          <w:szCs w:val="28"/>
        </w:rPr>
        <w:t>[City] Expert Shares Warning Signs of Hearing Loss in Children and Adults</w:t>
      </w:r>
      <w:r>
        <w:rPr>
          <w:b/>
          <w:sz w:val="28"/>
          <w:szCs w:val="28"/>
        </w:rPr>
        <w:t xml:space="preserve"> for </w:t>
      </w:r>
      <w:r w:rsidRPr="009F7AFD">
        <w:rPr>
          <w:b/>
          <w:i/>
          <w:iCs/>
          <w:sz w:val="28"/>
          <w:szCs w:val="28"/>
        </w:rPr>
        <w:t>National Speech-Language-Hearing Month</w:t>
      </w:r>
    </w:p>
    <w:p w14:paraId="151B404D" w14:textId="77777777" w:rsidR="00466806" w:rsidRDefault="00466806" w:rsidP="00466806">
      <w:pPr>
        <w:spacing w:after="0" w:line="240" w:lineRule="auto"/>
        <w:jc w:val="center"/>
        <w:rPr>
          <w:i/>
        </w:rPr>
      </w:pPr>
    </w:p>
    <w:p w14:paraId="4FB72403" w14:textId="0BA15A9D" w:rsidR="00466806" w:rsidRPr="00466806" w:rsidRDefault="009E5B1A" w:rsidP="00466806">
      <w:pPr>
        <w:spacing w:after="0" w:line="240" w:lineRule="auto"/>
        <w:jc w:val="center"/>
        <w:rPr>
          <w:i/>
        </w:rPr>
      </w:pPr>
      <w:r>
        <w:rPr>
          <w:i/>
        </w:rPr>
        <w:t xml:space="preserve">Left Unaddressed, Hearing Loss Can Have Consequences at </w:t>
      </w:r>
      <w:r w:rsidR="00FC5180">
        <w:rPr>
          <w:i/>
        </w:rPr>
        <w:t>Every</w:t>
      </w:r>
      <w:r>
        <w:rPr>
          <w:i/>
        </w:rPr>
        <w:t xml:space="preserve"> Age</w:t>
      </w:r>
    </w:p>
    <w:p w14:paraId="4F835C3B" w14:textId="77777777" w:rsidR="00466806" w:rsidRDefault="00466806" w:rsidP="00466806">
      <w:pPr>
        <w:spacing w:after="0" w:line="240" w:lineRule="auto"/>
        <w:rPr>
          <w:b/>
        </w:rPr>
      </w:pPr>
    </w:p>
    <w:p w14:paraId="79D927AD" w14:textId="75A3BBBA" w:rsidR="00FC5180" w:rsidRPr="009F7AFD" w:rsidRDefault="004C133D" w:rsidP="00466806">
      <w:pPr>
        <w:spacing w:after="0" w:line="240" w:lineRule="auto"/>
        <w:rPr>
          <w:i/>
          <w:iCs/>
        </w:rPr>
      </w:pPr>
      <w:r>
        <w:rPr>
          <w:b/>
        </w:rPr>
        <w:t>[</w:t>
      </w:r>
      <w:r w:rsidR="00466806" w:rsidRPr="00466806">
        <w:rPr>
          <w:b/>
        </w:rPr>
        <w:t xml:space="preserve">City, State – </w:t>
      </w:r>
      <w:r w:rsidR="00AC1017">
        <w:rPr>
          <w:b/>
        </w:rPr>
        <w:t>Date</w:t>
      </w:r>
      <w:r>
        <w:rPr>
          <w:b/>
        </w:rPr>
        <w:t>]</w:t>
      </w:r>
      <w:r w:rsidR="00466806" w:rsidRPr="00466806">
        <w:t xml:space="preserve"> From </w:t>
      </w:r>
      <w:r w:rsidR="00AC1017">
        <w:t>infants</w:t>
      </w:r>
      <w:r w:rsidR="00466806" w:rsidRPr="00466806">
        <w:t xml:space="preserve"> to </w:t>
      </w:r>
      <w:r w:rsidR="009E5B1A">
        <w:t>seniors</w:t>
      </w:r>
      <w:r w:rsidR="00466806" w:rsidRPr="00466806">
        <w:t xml:space="preserve">, hearing loss affects </w:t>
      </w:r>
      <w:r w:rsidR="009E5B1A">
        <w:t>people</w:t>
      </w:r>
      <w:r w:rsidR="00466806" w:rsidRPr="00466806">
        <w:t xml:space="preserve"> of all ages</w:t>
      </w:r>
      <w:r w:rsidR="00FC5180">
        <w:t>. However, despite being relatively common</w:t>
      </w:r>
      <w:r w:rsidR="000125F0">
        <w:t>—</w:t>
      </w:r>
      <w:r w:rsidR="00FC5180">
        <w:t>and increasing in frequency in the United States and worldwide</w:t>
      </w:r>
      <w:r w:rsidR="000125F0">
        <w:t>—</w:t>
      </w:r>
      <w:r w:rsidR="00FC5180">
        <w:t>hearing loss routinely goes undetected and unaddressed</w:t>
      </w:r>
      <w:r w:rsidR="00466806" w:rsidRPr="00466806">
        <w:t xml:space="preserve">. </w:t>
      </w:r>
      <w:r w:rsidR="00FC5180">
        <w:t xml:space="preserve">This is a situation that </w:t>
      </w:r>
      <w:r w:rsidR="00FC5180" w:rsidRPr="0037429B">
        <w:rPr>
          <w:b/>
          <w:bCs/>
        </w:rPr>
        <w:t xml:space="preserve">[City] </w:t>
      </w:r>
      <w:r w:rsidR="00466806" w:rsidRPr="00466806">
        <w:t xml:space="preserve">audiologist </w:t>
      </w:r>
      <w:r w:rsidR="00FC5180" w:rsidRPr="0037429B">
        <w:rPr>
          <w:b/>
          <w:bCs/>
        </w:rPr>
        <w:t>[</w:t>
      </w:r>
      <w:r w:rsidR="00466806" w:rsidRPr="00466806">
        <w:rPr>
          <w:b/>
          <w:bCs/>
        </w:rPr>
        <w:t>Name</w:t>
      </w:r>
      <w:r w:rsidR="00FC5180" w:rsidRPr="0037429B">
        <w:rPr>
          <w:b/>
          <w:bCs/>
        </w:rPr>
        <w:t>]</w:t>
      </w:r>
      <w:r w:rsidR="00FC5180">
        <w:t xml:space="preserve"> is hoping to change this May, which is </w:t>
      </w:r>
      <w:r w:rsidR="00FC5180" w:rsidRPr="009F7AFD">
        <w:rPr>
          <w:i/>
          <w:iCs/>
        </w:rPr>
        <w:t>National Speech-Language-Hearing Month.</w:t>
      </w:r>
    </w:p>
    <w:p w14:paraId="55D3BAA8" w14:textId="77777777" w:rsidR="00FC5180" w:rsidRPr="009F7AFD" w:rsidRDefault="00FC5180" w:rsidP="00466806">
      <w:pPr>
        <w:spacing w:after="0" w:line="240" w:lineRule="auto"/>
        <w:rPr>
          <w:i/>
          <w:iCs/>
        </w:rPr>
      </w:pPr>
    </w:p>
    <w:p w14:paraId="248E2F31" w14:textId="16AB7E64" w:rsidR="00FC5180" w:rsidRDefault="000125F0" w:rsidP="00466806">
      <w:pPr>
        <w:spacing w:after="0" w:line="240" w:lineRule="auto"/>
      </w:pPr>
      <w:r>
        <w:t>In the United States, o</w:t>
      </w:r>
      <w:r w:rsidR="00FC5180">
        <w:t>ne in every 500 babies is born with some degree of hearing loss. Among school-aged children (ages 6</w:t>
      </w:r>
      <w:r w:rsidR="009F0B52">
        <w:t>–</w:t>
      </w:r>
      <w:r w:rsidR="00FC5180">
        <w:t xml:space="preserve">19 years), </w:t>
      </w:r>
      <w:r w:rsidR="00466806" w:rsidRPr="00466806">
        <w:t>almost 15% have hearing loss in one or both ears</w:t>
      </w:r>
      <w:r w:rsidR="00FC5180">
        <w:t xml:space="preserve">. </w:t>
      </w:r>
      <w:r w:rsidR="009C3F5F" w:rsidRPr="009C3F5F">
        <w:t xml:space="preserve">Approximately 15% of American adults (37.5 million) ages 18 and </w:t>
      </w:r>
      <w:r w:rsidR="009F0B52">
        <w:t>older</w:t>
      </w:r>
      <w:r w:rsidR="009F0B52" w:rsidRPr="009C3F5F">
        <w:t xml:space="preserve"> </w:t>
      </w:r>
      <w:r w:rsidR="009C3F5F" w:rsidRPr="009C3F5F">
        <w:t xml:space="preserve">report </w:t>
      </w:r>
      <w:r w:rsidR="009F0B52">
        <w:t xml:space="preserve">having </w:t>
      </w:r>
      <w:r w:rsidR="009C3F5F" w:rsidRPr="009C3F5F">
        <w:t>some trouble hearing</w:t>
      </w:r>
      <w:r>
        <w:t xml:space="preserve">. </w:t>
      </w:r>
    </w:p>
    <w:p w14:paraId="28B07775" w14:textId="77777777" w:rsidR="00FC5180" w:rsidRDefault="00FC5180" w:rsidP="00466806">
      <w:pPr>
        <w:spacing w:after="0" w:line="240" w:lineRule="auto"/>
      </w:pPr>
    </w:p>
    <w:p w14:paraId="6D903ED8" w14:textId="4C1C8457" w:rsidR="00D81A91" w:rsidRDefault="00FC5180" w:rsidP="00466806">
      <w:pPr>
        <w:spacing w:after="0" w:line="240" w:lineRule="auto"/>
      </w:pPr>
      <w:r>
        <w:t>“</w:t>
      </w:r>
      <w:r w:rsidR="009F0B52">
        <w:t>Although</w:t>
      </w:r>
      <w:r>
        <w:t xml:space="preserve"> </w:t>
      </w:r>
      <w:r w:rsidR="003B681F">
        <w:t>most</w:t>
      </w:r>
      <w:r>
        <w:t xml:space="preserve"> </w:t>
      </w:r>
      <w:r w:rsidR="00466806" w:rsidRPr="00466806">
        <w:t xml:space="preserve">newborns </w:t>
      </w:r>
      <w:r w:rsidR="001F3583">
        <w:t>get</w:t>
      </w:r>
      <w:r w:rsidR="00466806" w:rsidRPr="00466806">
        <w:t xml:space="preserve"> their hearing screened</w:t>
      </w:r>
      <w:r w:rsidR="003B681F">
        <w:t xml:space="preserve"> before being discharged</w:t>
      </w:r>
      <w:r w:rsidR="00E722CA">
        <w:t xml:space="preserve"> from the hospital</w:t>
      </w:r>
      <w:r w:rsidR="00466806" w:rsidRPr="00466806">
        <w:t xml:space="preserve">, </w:t>
      </w:r>
      <w:r>
        <w:t>children can also develop hearing loss in the days, weeks, months</w:t>
      </w:r>
      <w:r w:rsidR="00AC1017">
        <w:t>,</w:t>
      </w:r>
      <w:r>
        <w:t xml:space="preserve"> and </w:t>
      </w:r>
      <w:r w:rsidR="00AC1017">
        <w:t xml:space="preserve">even </w:t>
      </w:r>
      <w:r>
        <w:t xml:space="preserve">years after birth,” explains </w:t>
      </w:r>
      <w:r w:rsidRPr="0037429B">
        <w:rPr>
          <w:b/>
          <w:bCs/>
        </w:rPr>
        <w:t>[Last name]</w:t>
      </w:r>
      <w:r w:rsidR="00466806" w:rsidRPr="00466806">
        <w:t xml:space="preserve">. </w:t>
      </w:r>
    </w:p>
    <w:p w14:paraId="7D31E581" w14:textId="77777777" w:rsidR="00D81A91" w:rsidRDefault="00D81A91" w:rsidP="00466806">
      <w:pPr>
        <w:spacing w:after="0" w:line="240" w:lineRule="auto"/>
      </w:pPr>
    </w:p>
    <w:p w14:paraId="34FB1DAD" w14:textId="62969AF7" w:rsidR="00466806" w:rsidRPr="00466806" w:rsidRDefault="00D81A91" w:rsidP="00466806">
      <w:pPr>
        <w:spacing w:after="0" w:line="240" w:lineRule="auto"/>
      </w:pPr>
      <w:r w:rsidRPr="00191F94">
        <w:rPr>
          <w:b/>
          <w:bCs/>
        </w:rPr>
        <w:t>[He/she]</w:t>
      </w:r>
      <w:r>
        <w:t xml:space="preserve"> continues: </w:t>
      </w:r>
      <w:r w:rsidR="00FC5180">
        <w:t>“For adults</w:t>
      </w:r>
      <w:r w:rsidR="00AC1017">
        <w:t xml:space="preserve">, hearing loss can creep up on us </w:t>
      </w:r>
      <w:r w:rsidR="00AA3CE5">
        <w:t>slowly over</w:t>
      </w:r>
      <w:r w:rsidR="00AC1017">
        <w:t xml:space="preserve"> decades. </w:t>
      </w:r>
      <w:r w:rsidR="00765EE6">
        <w:t xml:space="preserve">By the time people </w:t>
      </w:r>
      <w:r w:rsidR="00B32BCB">
        <w:t>act</w:t>
      </w:r>
      <w:r w:rsidR="00765EE6">
        <w:t>, their hearing loss may be very advanced. Unfortunately,</w:t>
      </w:r>
      <w:r w:rsidR="00AC1017">
        <w:t xml:space="preserve"> delayed identification and intervention can have consequences for children </w:t>
      </w:r>
      <w:r w:rsidR="00AC1017" w:rsidRPr="009F7AFD">
        <w:rPr>
          <w:i/>
          <w:iCs/>
        </w:rPr>
        <w:t>and</w:t>
      </w:r>
      <w:r w:rsidR="00AC1017">
        <w:t xml:space="preserve"> </w:t>
      </w:r>
      <w:r w:rsidR="009F0B52">
        <w:t xml:space="preserve">for </w:t>
      </w:r>
      <w:r w:rsidR="00AC1017">
        <w:t>adults</w:t>
      </w:r>
      <w:r w:rsidR="00765EE6">
        <w:t xml:space="preserve">. This </w:t>
      </w:r>
      <w:r w:rsidR="00AC1017">
        <w:t xml:space="preserve">is why it’s </w:t>
      </w:r>
      <w:r w:rsidR="009F7AFD">
        <w:t xml:space="preserve">so </w:t>
      </w:r>
      <w:r w:rsidR="00AC1017">
        <w:t>important for everyone to be aware of the signs of hearing loss</w:t>
      </w:r>
      <w:r w:rsidR="00EA5AB5">
        <w:t xml:space="preserve"> at every stage of life</w:t>
      </w:r>
      <w:r w:rsidR="00AC1017">
        <w:t>.”</w:t>
      </w:r>
    </w:p>
    <w:p w14:paraId="690DD954" w14:textId="78C74D45" w:rsidR="00AC1017" w:rsidRDefault="00AC1017" w:rsidP="00466806">
      <w:pPr>
        <w:spacing w:after="0" w:line="240" w:lineRule="auto"/>
      </w:pPr>
    </w:p>
    <w:p w14:paraId="55C1ADF3" w14:textId="351C3976" w:rsidR="00AC1017" w:rsidRPr="00AC1017" w:rsidRDefault="00AC1017" w:rsidP="00466806">
      <w:pPr>
        <w:spacing w:after="0" w:line="240" w:lineRule="auto"/>
        <w:rPr>
          <w:b/>
          <w:bCs/>
        </w:rPr>
      </w:pPr>
      <w:r w:rsidRPr="00AC1017">
        <w:rPr>
          <w:b/>
          <w:bCs/>
        </w:rPr>
        <w:t>Signs of Hearing Loss</w:t>
      </w:r>
    </w:p>
    <w:p w14:paraId="1CA66482" w14:textId="4172DEBD" w:rsidR="00466806" w:rsidRPr="00466806" w:rsidRDefault="00466806" w:rsidP="00466806">
      <w:pPr>
        <w:spacing w:after="0" w:line="240" w:lineRule="auto"/>
      </w:pPr>
      <w:r w:rsidRPr="00466806">
        <w:t>In children, signs of hearing loss include the following:</w:t>
      </w:r>
    </w:p>
    <w:p w14:paraId="366A9FA0" w14:textId="77777777" w:rsidR="00466806" w:rsidRPr="00466806" w:rsidRDefault="00466806" w:rsidP="00466806">
      <w:pPr>
        <w:spacing w:after="0" w:line="240" w:lineRule="auto"/>
      </w:pPr>
    </w:p>
    <w:p w14:paraId="5FFB6D4D" w14:textId="77777777" w:rsidR="008B722A" w:rsidRPr="008B722A" w:rsidRDefault="008B722A" w:rsidP="008B722A">
      <w:pPr>
        <w:numPr>
          <w:ilvl w:val="0"/>
          <w:numId w:val="3"/>
        </w:numPr>
        <w:spacing w:after="0" w:line="240" w:lineRule="auto"/>
      </w:pPr>
      <w:r w:rsidRPr="008B722A">
        <w:t>Does not alert to sound (birth – 3 months)</w:t>
      </w:r>
    </w:p>
    <w:p w14:paraId="4B9D0BDF" w14:textId="77777777" w:rsidR="008B722A" w:rsidRPr="008B722A" w:rsidRDefault="008B722A" w:rsidP="008B722A">
      <w:pPr>
        <w:numPr>
          <w:ilvl w:val="0"/>
          <w:numId w:val="3"/>
        </w:numPr>
        <w:spacing w:after="0" w:line="240" w:lineRule="auto"/>
      </w:pPr>
      <w:r w:rsidRPr="008B722A">
        <w:t>Does not respond when you call their name (7–9 months)</w:t>
      </w:r>
    </w:p>
    <w:p w14:paraId="62DD4F3D" w14:textId="77777777" w:rsidR="008B722A" w:rsidRPr="008B722A" w:rsidRDefault="008B722A" w:rsidP="008B722A">
      <w:pPr>
        <w:numPr>
          <w:ilvl w:val="0"/>
          <w:numId w:val="3"/>
        </w:numPr>
        <w:spacing w:after="0" w:line="240" w:lineRule="auto"/>
      </w:pPr>
      <w:r w:rsidRPr="008B722A">
        <w:t>Does not follow simple directions (13–18 months)</w:t>
      </w:r>
    </w:p>
    <w:p w14:paraId="5F35C035" w14:textId="77777777" w:rsidR="008B722A" w:rsidRPr="008B722A" w:rsidRDefault="008B722A" w:rsidP="008B722A">
      <w:pPr>
        <w:numPr>
          <w:ilvl w:val="0"/>
          <w:numId w:val="3"/>
        </w:numPr>
        <w:spacing w:after="0" w:line="240" w:lineRule="auto"/>
      </w:pPr>
      <w:r w:rsidRPr="008B722A">
        <w:t>Shows delays in speech and language development (birth – 3 years)</w:t>
      </w:r>
    </w:p>
    <w:p w14:paraId="2C1BA46C" w14:textId="77777777" w:rsidR="008B722A" w:rsidRPr="008B722A" w:rsidRDefault="008B722A" w:rsidP="008B722A">
      <w:pPr>
        <w:numPr>
          <w:ilvl w:val="0"/>
          <w:numId w:val="3"/>
        </w:numPr>
        <w:spacing w:after="0" w:line="240" w:lineRule="auto"/>
      </w:pPr>
      <w:r w:rsidRPr="008B722A">
        <w:t>Has difficulty achieving academically, especially in reading and math</w:t>
      </w:r>
    </w:p>
    <w:p w14:paraId="3B7F7DAE" w14:textId="17346068" w:rsidR="008B722A" w:rsidRPr="008B722A" w:rsidRDefault="008B722A" w:rsidP="008B722A">
      <w:pPr>
        <w:numPr>
          <w:ilvl w:val="0"/>
          <w:numId w:val="3"/>
        </w:numPr>
        <w:spacing w:after="0" w:line="240" w:lineRule="auto"/>
      </w:pPr>
      <w:r w:rsidRPr="008B722A">
        <w:t xml:space="preserve">Is socially isolated and unhappy </w:t>
      </w:r>
      <w:r w:rsidR="009F0B52">
        <w:t>at</w:t>
      </w:r>
      <w:r w:rsidRPr="008B722A">
        <w:t xml:space="preserve"> school</w:t>
      </w:r>
    </w:p>
    <w:p w14:paraId="64D7AE80" w14:textId="77777777" w:rsidR="00466806" w:rsidRPr="00466806" w:rsidRDefault="00466806" w:rsidP="00466806">
      <w:pPr>
        <w:spacing w:after="0" w:line="240" w:lineRule="auto"/>
      </w:pPr>
    </w:p>
    <w:p w14:paraId="414E5DCF" w14:textId="77777777" w:rsidR="00466806" w:rsidRPr="00466806" w:rsidRDefault="00466806" w:rsidP="00466806">
      <w:pPr>
        <w:spacing w:after="0" w:line="240" w:lineRule="auto"/>
      </w:pPr>
      <w:r w:rsidRPr="00466806">
        <w:t>In adults, signs of hearing loss include the following:</w:t>
      </w:r>
    </w:p>
    <w:p w14:paraId="7671AAF5" w14:textId="77777777" w:rsidR="00466806" w:rsidRPr="00466806" w:rsidRDefault="00466806" w:rsidP="00466806">
      <w:pPr>
        <w:spacing w:after="0" w:line="240" w:lineRule="auto"/>
      </w:pPr>
    </w:p>
    <w:p w14:paraId="2867537E" w14:textId="4F634009" w:rsidR="00C71FB7" w:rsidRPr="00C71FB7" w:rsidRDefault="009F0B52" w:rsidP="00C71FB7">
      <w:pPr>
        <w:numPr>
          <w:ilvl w:val="0"/>
          <w:numId w:val="4"/>
        </w:numPr>
        <w:spacing w:after="0" w:line="240" w:lineRule="auto"/>
      </w:pPr>
      <w:r>
        <w:t>Has d</w:t>
      </w:r>
      <w:r w:rsidR="00C71FB7" w:rsidRPr="00C71FB7">
        <w:t>ifficulty following conversations</w:t>
      </w:r>
    </w:p>
    <w:p w14:paraId="1EFAC4DE" w14:textId="2D9C7356" w:rsidR="00C71FB7" w:rsidRPr="00C71FB7" w:rsidRDefault="009F0B52" w:rsidP="00C71FB7">
      <w:pPr>
        <w:numPr>
          <w:ilvl w:val="0"/>
          <w:numId w:val="4"/>
        </w:numPr>
        <w:spacing w:after="0" w:line="240" w:lineRule="auto"/>
      </w:pPr>
      <w:r>
        <w:lastRenderedPageBreak/>
        <w:t>Has d</w:t>
      </w:r>
      <w:r w:rsidR="00C71FB7" w:rsidRPr="00C71FB7">
        <w:t>ifficulty hearing in noisy environments</w:t>
      </w:r>
    </w:p>
    <w:p w14:paraId="155F460D" w14:textId="66016A74" w:rsidR="00C71FB7" w:rsidRPr="00C71FB7" w:rsidRDefault="009F0B52" w:rsidP="00C71FB7">
      <w:pPr>
        <w:numPr>
          <w:ilvl w:val="0"/>
          <w:numId w:val="4"/>
        </w:numPr>
        <w:spacing w:after="0" w:line="240" w:lineRule="auto"/>
      </w:pPr>
      <w:r>
        <w:t xml:space="preserve">Hears </w:t>
      </w:r>
      <w:r w:rsidR="00C71FB7" w:rsidRPr="00C71FB7">
        <w:t xml:space="preserve">ringing, </w:t>
      </w:r>
      <w:r w:rsidR="00C71FB7">
        <w:t>buzzing</w:t>
      </w:r>
      <w:r w:rsidR="00C71FB7" w:rsidRPr="00C71FB7">
        <w:t>, or beeping in one or both ears</w:t>
      </w:r>
    </w:p>
    <w:p w14:paraId="030F2C8E" w14:textId="5F5DD787" w:rsidR="00C71FB7" w:rsidRPr="00C71FB7" w:rsidRDefault="00C71FB7" w:rsidP="00C71FB7">
      <w:pPr>
        <w:numPr>
          <w:ilvl w:val="0"/>
          <w:numId w:val="4"/>
        </w:numPr>
        <w:spacing w:after="0" w:line="240" w:lineRule="auto"/>
      </w:pPr>
      <w:r w:rsidRPr="00C71FB7">
        <w:t>Fail</w:t>
      </w:r>
      <w:r w:rsidR="009F0B52">
        <w:t>s</w:t>
      </w:r>
      <w:r w:rsidRPr="00C71FB7">
        <w:t xml:space="preserve"> to respond to spoken words</w:t>
      </w:r>
    </w:p>
    <w:p w14:paraId="782CF02A" w14:textId="2E224BC2" w:rsidR="00C71FB7" w:rsidRPr="00C71FB7" w:rsidRDefault="009F0B52" w:rsidP="00C71FB7">
      <w:pPr>
        <w:numPr>
          <w:ilvl w:val="0"/>
          <w:numId w:val="4"/>
        </w:numPr>
        <w:spacing w:after="0" w:line="240" w:lineRule="auto"/>
      </w:pPr>
      <w:r>
        <w:t>Experiences m</w:t>
      </w:r>
      <w:r w:rsidR="00C71FB7" w:rsidRPr="00C71FB7">
        <w:t>uffled hearing</w:t>
      </w:r>
    </w:p>
    <w:p w14:paraId="6F067E62" w14:textId="74C112A9" w:rsidR="00C71FB7" w:rsidRPr="00C71FB7" w:rsidRDefault="009F0B52" w:rsidP="00C71FB7">
      <w:pPr>
        <w:numPr>
          <w:ilvl w:val="0"/>
          <w:numId w:val="4"/>
        </w:numPr>
        <w:spacing w:after="0" w:line="240" w:lineRule="auto"/>
      </w:pPr>
      <w:r>
        <w:t>Experiences c</w:t>
      </w:r>
      <w:r w:rsidR="00C71FB7" w:rsidRPr="00C71FB7">
        <w:t xml:space="preserve">onstant frustration </w:t>
      </w:r>
      <w:r>
        <w:t xml:space="preserve">when </w:t>
      </w:r>
      <w:r w:rsidR="00C71FB7" w:rsidRPr="00C71FB7">
        <w:t>hearing speech and other sounds</w:t>
      </w:r>
    </w:p>
    <w:p w14:paraId="672B6192" w14:textId="2DF5DEA6" w:rsidR="00C71FB7" w:rsidRPr="00C71FB7" w:rsidRDefault="00C71FB7" w:rsidP="00C71FB7">
      <w:pPr>
        <w:numPr>
          <w:ilvl w:val="0"/>
          <w:numId w:val="4"/>
        </w:numPr>
        <w:spacing w:after="0" w:line="240" w:lineRule="auto"/>
      </w:pPr>
      <w:r w:rsidRPr="00C71FB7">
        <w:t>Avoid</w:t>
      </w:r>
      <w:r w:rsidR="009F0B52">
        <w:t>s</w:t>
      </w:r>
      <w:r w:rsidRPr="00C71FB7">
        <w:t xml:space="preserve"> conversation</w:t>
      </w:r>
    </w:p>
    <w:p w14:paraId="052C5529" w14:textId="77777777" w:rsidR="00466806" w:rsidRPr="00466806" w:rsidRDefault="00466806" w:rsidP="00466806">
      <w:pPr>
        <w:spacing w:after="0" w:line="240" w:lineRule="auto"/>
      </w:pPr>
    </w:p>
    <w:p w14:paraId="10CBB195" w14:textId="5F932D79" w:rsidR="00466806" w:rsidRPr="00AC1017" w:rsidRDefault="00AC1017" w:rsidP="00466806">
      <w:pPr>
        <w:spacing w:after="0" w:line="240" w:lineRule="auto"/>
        <w:rPr>
          <w:b/>
          <w:bCs/>
        </w:rPr>
      </w:pPr>
      <w:r w:rsidRPr="00AC1017">
        <w:rPr>
          <w:b/>
          <w:bCs/>
        </w:rPr>
        <w:t>Impact of Hearing Loss</w:t>
      </w:r>
    </w:p>
    <w:p w14:paraId="55DCDB9A" w14:textId="50E984D7" w:rsidR="00AC1017" w:rsidRPr="00466806" w:rsidRDefault="00AC1017" w:rsidP="00466806">
      <w:pPr>
        <w:spacing w:after="0" w:line="240" w:lineRule="auto"/>
      </w:pPr>
      <w:r>
        <w:t xml:space="preserve">Left unaddressed, hearing loss can affect people differently </w:t>
      </w:r>
      <w:r w:rsidR="000A2DFA">
        <w:t>at</w:t>
      </w:r>
      <w:r>
        <w:t xml:space="preserve"> different stages of life. Early </w:t>
      </w:r>
      <w:r w:rsidR="009C3F5F">
        <w:t>action</w:t>
      </w:r>
      <w:r>
        <w:t xml:space="preserve"> can help prevent many of these challenges. </w:t>
      </w:r>
    </w:p>
    <w:p w14:paraId="716850A1" w14:textId="77777777" w:rsidR="00466806" w:rsidRPr="00466806" w:rsidRDefault="00466806" w:rsidP="00466806">
      <w:pPr>
        <w:spacing w:after="0" w:line="240" w:lineRule="auto"/>
        <w:rPr>
          <w:b/>
        </w:rPr>
      </w:pPr>
    </w:p>
    <w:p w14:paraId="50AAEA35" w14:textId="3EA7E451" w:rsidR="00513290" w:rsidRDefault="00AC1017" w:rsidP="00513290">
      <w:pPr>
        <w:pStyle w:val="ListParagraph"/>
        <w:numPr>
          <w:ilvl w:val="0"/>
          <w:numId w:val="5"/>
        </w:numPr>
        <w:spacing w:after="0" w:line="240" w:lineRule="auto"/>
      </w:pPr>
      <w:r w:rsidRPr="00513290">
        <w:rPr>
          <w:b/>
        </w:rPr>
        <w:t>Early Childhood</w:t>
      </w:r>
      <w:r w:rsidR="00466806" w:rsidRPr="00513290">
        <w:rPr>
          <w:b/>
        </w:rPr>
        <w:t>:</w:t>
      </w:r>
      <w:r w:rsidR="00466806" w:rsidRPr="00466806">
        <w:t xml:space="preserve"> Hearing is critical to language, speech, and </w:t>
      </w:r>
      <w:r w:rsidR="00225E12">
        <w:t>brain</w:t>
      </w:r>
      <w:r w:rsidR="00466806" w:rsidRPr="00466806">
        <w:t xml:space="preserve"> development</w:t>
      </w:r>
      <w:r w:rsidR="009C3F5F">
        <w:t xml:space="preserve">. </w:t>
      </w:r>
      <w:r w:rsidR="00866CC9">
        <w:t xml:space="preserve">During the first </w:t>
      </w:r>
      <w:r w:rsidR="009F0B52">
        <w:t>3</w:t>
      </w:r>
      <w:r w:rsidR="00866CC9">
        <w:t xml:space="preserve"> years of life, </w:t>
      </w:r>
      <w:r w:rsidR="002605D4">
        <w:t>80% of a child’s brain develops</w:t>
      </w:r>
      <w:r w:rsidR="00A26DF6">
        <w:t xml:space="preserve">. </w:t>
      </w:r>
      <w:r w:rsidR="00B04A88" w:rsidRPr="00B04A88">
        <w:t xml:space="preserve">If an undetected hearing loss causes a child to miss out on exposure to language, </w:t>
      </w:r>
      <w:r w:rsidR="009F0B52">
        <w:t>that child can face</w:t>
      </w:r>
      <w:r w:rsidR="00B04A88" w:rsidRPr="00B04A88">
        <w:t xml:space="preserve"> short- and long-term consequences</w:t>
      </w:r>
      <w:r w:rsidR="00B04A88">
        <w:t xml:space="preserve"> such as speech and language delays, academic difficulties, and social challenges.</w:t>
      </w:r>
    </w:p>
    <w:p w14:paraId="25ADAF82" w14:textId="77777777" w:rsidR="00513290" w:rsidRDefault="00513290" w:rsidP="00513290">
      <w:pPr>
        <w:pStyle w:val="ListParagraph"/>
        <w:spacing w:after="0" w:line="240" w:lineRule="auto"/>
      </w:pPr>
    </w:p>
    <w:p w14:paraId="49EA36D6" w14:textId="49EEDEFA" w:rsidR="00466806" w:rsidRPr="00466806" w:rsidRDefault="00C17824" w:rsidP="00513290">
      <w:pPr>
        <w:pStyle w:val="ListParagraph"/>
        <w:spacing w:after="0" w:line="240" w:lineRule="auto"/>
      </w:pPr>
      <w:r w:rsidRPr="00C17824">
        <w:t xml:space="preserve">When babies </w:t>
      </w:r>
      <w:r w:rsidR="006E2E5F">
        <w:t>born with</w:t>
      </w:r>
      <w:r w:rsidRPr="00C17824">
        <w:t xml:space="preserve"> hearing loss are identified early and are enrolled in intervention services by 6 months of age, they can develop language and learning skills that are equal to the skills of their hearing peers by the time they start kindergarten.</w:t>
      </w:r>
      <w:r w:rsidR="00513290">
        <w:t xml:space="preserve"> </w:t>
      </w:r>
      <w:r w:rsidR="00363222">
        <w:t>This is why newborn hearing screening—and follow</w:t>
      </w:r>
      <w:r w:rsidR="009F0B52">
        <w:t>-</w:t>
      </w:r>
      <w:r w:rsidR="00363222">
        <w:t xml:space="preserve">up testing </w:t>
      </w:r>
      <w:r w:rsidR="00C30DB1">
        <w:t xml:space="preserve">for babies that don’t pass this screening—is so critical. </w:t>
      </w:r>
    </w:p>
    <w:p w14:paraId="39467D72" w14:textId="77777777" w:rsidR="00466806" w:rsidRPr="00466806" w:rsidRDefault="00466806" w:rsidP="00466806">
      <w:pPr>
        <w:spacing w:after="0" w:line="240" w:lineRule="auto"/>
      </w:pPr>
    </w:p>
    <w:p w14:paraId="60473FC0" w14:textId="7CE7C141" w:rsidR="00466806" w:rsidRPr="00466806" w:rsidRDefault="00AC1017" w:rsidP="00513290">
      <w:pPr>
        <w:pStyle w:val="ListParagraph"/>
        <w:numPr>
          <w:ilvl w:val="0"/>
          <w:numId w:val="5"/>
        </w:numPr>
        <w:spacing w:after="0" w:line="240" w:lineRule="auto"/>
      </w:pPr>
      <w:r w:rsidRPr="00513290">
        <w:rPr>
          <w:b/>
        </w:rPr>
        <w:t>School Age (Elementary and Adolescence)</w:t>
      </w:r>
      <w:r w:rsidR="00466806" w:rsidRPr="00513290">
        <w:rPr>
          <w:b/>
        </w:rPr>
        <w:t>:</w:t>
      </w:r>
      <w:r w:rsidR="00466806" w:rsidRPr="00466806">
        <w:t xml:space="preserve"> Children who have </w:t>
      </w:r>
      <w:r w:rsidR="003616EC">
        <w:t>unaddressed hearing loss</w:t>
      </w:r>
      <w:r w:rsidR="00466806" w:rsidRPr="00466806">
        <w:t xml:space="preserve"> can have problems with academics</w:t>
      </w:r>
      <w:r w:rsidR="009F0B52">
        <w:t>—</w:t>
      </w:r>
      <w:r w:rsidR="00B04A88">
        <w:t xml:space="preserve">including </w:t>
      </w:r>
      <w:r w:rsidR="00466806" w:rsidRPr="00466806">
        <w:t>reading, spelling, math, and problem solving</w:t>
      </w:r>
      <w:r w:rsidR="00B04A88">
        <w:t xml:space="preserve">. They also can have </w:t>
      </w:r>
      <w:r w:rsidR="00073874">
        <w:t xml:space="preserve">behavioral </w:t>
      </w:r>
      <w:r w:rsidR="00466806" w:rsidRPr="00466806">
        <w:t xml:space="preserve">and social </w:t>
      </w:r>
      <w:r w:rsidR="00073874">
        <w:t>challenge</w:t>
      </w:r>
      <w:r w:rsidR="003616EC">
        <w:t>s—</w:t>
      </w:r>
      <w:r w:rsidR="00073874">
        <w:t>along with communication difficulties.</w:t>
      </w:r>
      <w:r w:rsidR="00466806" w:rsidRPr="00466806">
        <w:t xml:space="preserve"> </w:t>
      </w:r>
      <w:r w:rsidR="00355D09">
        <w:t>School services, including collaboration with an educational audiologist, can help support student</w:t>
      </w:r>
      <w:r w:rsidR="00DC6E52">
        <w:t>s throughout their school years.</w:t>
      </w:r>
      <w:r w:rsidR="00355D09">
        <w:t xml:space="preserve"> </w:t>
      </w:r>
    </w:p>
    <w:p w14:paraId="28659194" w14:textId="77777777" w:rsidR="00466806" w:rsidRPr="00466806" w:rsidRDefault="00466806" w:rsidP="00466806">
      <w:pPr>
        <w:spacing w:after="0" w:line="240" w:lineRule="auto"/>
      </w:pPr>
    </w:p>
    <w:p w14:paraId="5B8E92A9" w14:textId="727654B4" w:rsidR="00466806" w:rsidRPr="00466806" w:rsidRDefault="00466806" w:rsidP="00513290">
      <w:pPr>
        <w:pStyle w:val="ListParagraph"/>
        <w:numPr>
          <w:ilvl w:val="0"/>
          <w:numId w:val="5"/>
        </w:numPr>
        <w:spacing w:after="0" w:line="240" w:lineRule="auto"/>
      </w:pPr>
      <w:r w:rsidRPr="00513290">
        <w:rPr>
          <w:b/>
        </w:rPr>
        <w:t>Adults:</w:t>
      </w:r>
      <w:r w:rsidRPr="00466806">
        <w:t xml:space="preserve"> Hearing loss can affect every area of an adult’s life</w:t>
      </w:r>
      <w:r w:rsidR="00B55DCD">
        <w:t>—</w:t>
      </w:r>
      <w:r w:rsidRPr="00466806">
        <w:t>including physical</w:t>
      </w:r>
      <w:r w:rsidR="00B55DCD">
        <w:t xml:space="preserve"> and</w:t>
      </w:r>
      <w:r w:rsidRPr="00466806">
        <w:t xml:space="preserve"> mental health, career success, social life, personal relationships, and overall quality of life. </w:t>
      </w:r>
      <w:r w:rsidR="008605F8">
        <w:t>Untreated hearing loss is associated with an</w:t>
      </w:r>
      <w:r w:rsidR="00DC6E52">
        <w:t xml:space="preserve"> </w:t>
      </w:r>
      <w:r w:rsidR="00E41171">
        <w:t xml:space="preserve">increased risk of </w:t>
      </w:r>
      <w:r w:rsidRPr="00466806">
        <w:t>falls</w:t>
      </w:r>
      <w:r w:rsidR="008605F8">
        <w:t xml:space="preserve">, which is a </w:t>
      </w:r>
      <w:r w:rsidR="006459D1">
        <w:t xml:space="preserve">leading cause of injury and </w:t>
      </w:r>
      <w:r w:rsidR="00944B87">
        <w:t>death</w:t>
      </w:r>
      <w:r w:rsidR="006459D1">
        <w:t xml:space="preserve"> in older adults. Hearing loss also has been identified as a risk factor for </w:t>
      </w:r>
      <w:r w:rsidR="00FF0546">
        <w:t>dementia and/or cognitive impairment.</w:t>
      </w:r>
    </w:p>
    <w:p w14:paraId="079D4A92" w14:textId="77777777" w:rsidR="00466806" w:rsidRPr="00466806" w:rsidRDefault="00466806" w:rsidP="00466806">
      <w:pPr>
        <w:spacing w:after="0" w:line="240" w:lineRule="auto"/>
      </w:pPr>
    </w:p>
    <w:p w14:paraId="37467041" w14:textId="772357F6" w:rsidR="00274ACF" w:rsidRDefault="00466806" w:rsidP="00466806">
      <w:pPr>
        <w:spacing w:after="0" w:line="240" w:lineRule="auto"/>
      </w:pPr>
      <w:hyperlink r:id="rId8" w:history="1">
        <w:r w:rsidRPr="002E2EFE">
          <w:rPr>
            <w:rStyle w:val="Hyperlink"/>
          </w:rPr>
          <w:t>Audiologists</w:t>
        </w:r>
      </w:hyperlink>
      <w:r w:rsidRPr="00466806">
        <w:t xml:space="preserve"> diagnose, treat, and help people manage their hearing loss. </w:t>
      </w:r>
      <w:r w:rsidR="00306D55">
        <w:t xml:space="preserve">Treatment can </w:t>
      </w:r>
      <w:r w:rsidR="007564DB">
        <w:t xml:space="preserve">help people improve their quality of life and </w:t>
      </w:r>
      <w:r w:rsidR="007111C5">
        <w:t xml:space="preserve">maintain their independence. </w:t>
      </w:r>
      <w:r w:rsidR="00B55DCD">
        <w:t>People can choose from</w:t>
      </w:r>
      <w:r w:rsidR="00FF0546">
        <w:t xml:space="preserve"> many different options to address their hearing loss</w:t>
      </w:r>
      <w:r w:rsidR="00E00ACC">
        <w:t>, depending on their preferences and lifestyle.</w:t>
      </w:r>
      <w:r w:rsidR="009C3F5F">
        <w:t xml:space="preserve"> </w:t>
      </w:r>
      <w:r w:rsidR="00786783">
        <w:t xml:space="preserve">These </w:t>
      </w:r>
      <w:r w:rsidR="00B55DCD">
        <w:t xml:space="preserve">options </w:t>
      </w:r>
      <w:r w:rsidR="00786783">
        <w:t xml:space="preserve">can include hearing aids, cochlear implants, </w:t>
      </w:r>
      <w:r w:rsidR="00055DD0">
        <w:t>audiologic habilitation or</w:t>
      </w:r>
      <w:r w:rsidR="00786783">
        <w:t xml:space="preserve"> rehabilitation, </w:t>
      </w:r>
      <w:r w:rsidR="00055DD0">
        <w:t xml:space="preserve">and more. </w:t>
      </w:r>
    </w:p>
    <w:p w14:paraId="65845A8F" w14:textId="77777777" w:rsidR="00055DD0" w:rsidRDefault="00055DD0" w:rsidP="00466806">
      <w:pPr>
        <w:spacing w:after="0" w:line="240" w:lineRule="auto"/>
      </w:pPr>
    </w:p>
    <w:p w14:paraId="3842691A" w14:textId="49439A5A" w:rsidR="00466806" w:rsidRPr="00466806" w:rsidRDefault="00B55DCD" w:rsidP="00466806">
      <w:pPr>
        <w:spacing w:after="0" w:line="240" w:lineRule="auto"/>
      </w:pPr>
      <w:r w:rsidRPr="009F7AFD">
        <w:rPr>
          <w:b/>
          <w:bCs/>
        </w:rPr>
        <w:t>[</w:t>
      </w:r>
      <w:r w:rsidR="00466806" w:rsidRPr="009F7AFD">
        <w:rPr>
          <w:b/>
          <w:bCs/>
        </w:rPr>
        <w:t>City</w:t>
      </w:r>
      <w:r w:rsidRPr="009F7AFD">
        <w:rPr>
          <w:b/>
          <w:bCs/>
        </w:rPr>
        <w:t>]</w:t>
      </w:r>
      <w:r w:rsidR="00466806" w:rsidRPr="00466806">
        <w:t xml:space="preserve"> residents who want to schedule a hearing evaluation </w:t>
      </w:r>
      <w:r w:rsidR="007111C5">
        <w:t xml:space="preserve">and discuss any potential treatment options </w:t>
      </w:r>
      <w:r w:rsidR="00466806" w:rsidRPr="00466806">
        <w:t xml:space="preserve">may contact </w:t>
      </w:r>
      <w:r w:rsidR="00E00ACC" w:rsidRPr="0037429B">
        <w:rPr>
          <w:b/>
          <w:bCs/>
        </w:rPr>
        <w:t>[</w:t>
      </w:r>
      <w:r w:rsidR="009F7AFD">
        <w:rPr>
          <w:b/>
          <w:bCs/>
        </w:rPr>
        <w:t>Name or Clinic Name</w:t>
      </w:r>
      <w:r w:rsidR="00E00ACC" w:rsidRPr="0037429B">
        <w:rPr>
          <w:b/>
          <w:bCs/>
        </w:rPr>
        <w:t>]</w:t>
      </w:r>
      <w:r w:rsidR="00466806" w:rsidRPr="00466806">
        <w:t xml:space="preserve"> at </w:t>
      </w:r>
      <w:r w:rsidR="00E00ACC" w:rsidRPr="0037429B">
        <w:rPr>
          <w:b/>
          <w:bCs/>
        </w:rPr>
        <w:t>[</w:t>
      </w:r>
      <w:r w:rsidR="00466806" w:rsidRPr="00466806">
        <w:rPr>
          <w:b/>
          <w:bCs/>
        </w:rPr>
        <w:t>phone, email, or website</w:t>
      </w:r>
      <w:r w:rsidR="00E00ACC" w:rsidRPr="0037429B">
        <w:rPr>
          <w:b/>
          <w:bCs/>
        </w:rPr>
        <w:t>]</w:t>
      </w:r>
      <w:r w:rsidR="00466806" w:rsidRPr="00466806">
        <w:t>.</w:t>
      </w:r>
    </w:p>
    <w:p w14:paraId="66C6EEC6" w14:textId="77777777" w:rsidR="00466806" w:rsidRPr="00466806" w:rsidRDefault="00466806" w:rsidP="00466806">
      <w:pPr>
        <w:spacing w:after="0" w:line="240" w:lineRule="auto"/>
      </w:pPr>
    </w:p>
    <w:p w14:paraId="78C30415" w14:textId="77777777" w:rsidR="00466806" w:rsidRPr="00466806" w:rsidRDefault="00466806" w:rsidP="00AC1017">
      <w:pPr>
        <w:spacing w:after="0" w:line="240" w:lineRule="auto"/>
        <w:jc w:val="center"/>
      </w:pPr>
      <w:r w:rsidRPr="00466806">
        <w:t>###</w:t>
      </w:r>
    </w:p>
    <w:p w14:paraId="780B22DA" w14:textId="77777777" w:rsidR="00B1310A" w:rsidRDefault="00B1310A" w:rsidP="00466806">
      <w:pPr>
        <w:spacing w:after="0" w:line="240" w:lineRule="auto"/>
      </w:pPr>
    </w:p>
    <w:sectPr w:rsidR="00B1310A" w:rsidSect="009F7AF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64E4" w14:textId="77777777" w:rsidR="00CB41C6" w:rsidRDefault="00CB41C6" w:rsidP="00EF3B99">
      <w:pPr>
        <w:spacing w:after="0" w:line="240" w:lineRule="auto"/>
      </w:pPr>
      <w:r>
        <w:separator/>
      </w:r>
    </w:p>
  </w:endnote>
  <w:endnote w:type="continuationSeparator" w:id="0">
    <w:p w14:paraId="4CEF7338" w14:textId="77777777" w:rsidR="00CB41C6" w:rsidRDefault="00CB41C6" w:rsidP="00EF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1603" w14:textId="77777777" w:rsidR="00CB41C6" w:rsidRDefault="00CB41C6" w:rsidP="00EF3B99">
      <w:pPr>
        <w:spacing w:after="0" w:line="240" w:lineRule="auto"/>
      </w:pPr>
      <w:r>
        <w:separator/>
      </w:r>
    </w:p>
  </w:footnote>
  <w:footnote w:type="continuationSeparator" w:id="0">
    <w:p w14:paraId="6353A162" w14:textId="77777777" w:rsidR="00CB41C6" w:rsidRDefault="00CB41C6" w:rsidP="00EF3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6D7"/>
    <w:multiLevelType w:val="hybridMultilevel"/>
    <w:tmpl w:val="DE00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7126"/>
    <w:multiLevelType w:val="multilevel"/>
    <w:tmpl w:val="201A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702E4"/>
    <w:multiLevelType w:val="multilevel"/>
    <w:tmpl w:val="2BC4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C233D"/>
    <w:multiLevelType w:val="multilevel"/>
    <w:tmpl w:val="159A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361C7"/>
    <w:multiLevelType w:val="multilevel"/>
    <w:tmpl w:val="DAE8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823912">
    <w:abstractNumId w:val="3"/>
  </w:num>
  <w:num w:numId="2" w16cid:durableId="2030984561">
    <w:abstractNumId w:val="4"/>
  </w:num>
  <w:num w:numId="3" w16cid:durableId="493420671">
    <w:abstractNumId w:val="2"/>
  </w:num>
  <w:num w:numId="4" w16cid:durableId="493380179">
    <w:abstractNumId w:val="1"/>
  </w:num>
  <w:num w:numId="5" w16cid:durableId="19885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06"/>
    <w:rsid w:val="000125F0"/>
    <w:rsid w:val="00055DD0"/>
    <w:rsid w:val="00073874"/>
    <w:rsid w:val="000A2DFA"/>
    <w:rsid w:val="00191F94"/>
    <w:rsid w:val="001F3583"/>
    <w:rsid w:val="00225E12"/>
    <w:rsid w:val="002605D4"/>
    <w:rsid w:val="00274ACF"/>
    <w:rsid w:val="002E2EFE"/>
    <w:rsid w:val="00306D55"/>
    <w:rsid w:val="00355D09"/>
    <w:rsid w:val="003616EC"/>
    <w:rsid w:val="00363222"/>
    <w:rsid w:val="0037429B"/>
    <w:rsid w:val="003B681F"/>
    <w:rsid w:val="00466806"/>
    <w:rsid w:val="004B598E"/>
    <w:rsid w:val="004C133D"/>
    <w:rsid w:val="00513290"/>
    <w:rsid w:val="006459D1"/>
    <w:rsid w:val="006E2E5F"/>
    <w:rsid w:val="007111C5"/>
    <w:rsid w:val="007564DB"/>
    <w:rsid w:val="00765EE6"/>
    <w:rsid w:val="00786783"/>
    <w:rsid w:val="008035CE"/>
    <w:rsid w:val="008605F8"/>
    <w:rsid w:val="00866CC9"/>
    <w:rsid w:val="0088455F"/>
    <w:rsid w:val="008B722A"/>
    <w:rsid w:val="00944B87"/>
    <w:rsid w:val="009A0BB4"/>
    <w:rsid w:val="009C3F5F"/>
    <w:rsid w:val="009E5B1A"/>
    <w:rsid w:val="009F0B52"/>
    <w:rsid w:val="009F7AFD"/>
    <w:rsid w:val="00A26DF6"/>
    <w:rsid w:val="00AA3CE5"/>
    <w:rsid w:val="00AC1017"/>
    <w:rsid w:val="00B04A88"/>
    <w:rsid w:val="00B1310A"/>
    <w:rsid w:val="00B21539"/>
    <w:rsid w:val="00B32BCB"/>
    <w:rsid w:val="00B55DCD"/>
    <w:rsid w:val="00BA553D"/>
    <w:rsid w:val="00C17824"/>
    <w:rsid w:val="00C30DB1"/>
    <w:rsid w:val="00C71FB7"/>
    <w:rsid w:val="00CB41C6"/>
    <w:rsid w:val="00D81A91"/>
    <w:rsid w:val="00DC6E52"/>
    <w:rsid w:val="00E00ACC"/>
    <w:rsid w:val="00E41171"/>
    <w:rsid w:val="00E722CA"/>
    <w:rsid w:val="00EA5AB5"/>
    <w:rsid w:val="00EF3B99"/>
    <w:rsid w:val="00F61B7C"/>
    <w:rsid w:val="00F6534A"/>
    <w:rsid w:val="00FC5180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FA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8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8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8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0B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0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B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3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B99"/>
  </w:style>
  <w:style w:type="paragraph" w:styleId="Footer">
    <w:name w:val="footer"/>
    <w:basedOn w:val="Normal"/>
    <w:link w:val="FooterChar"/>
    <w:uiPriority w:val="99"/>
    <w:unhideWhenUsed/>
    <w:rsid w:val="00EF3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a.org/public/who-are-audiologis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0685af-ce28-4b2d-9daf-12622c77878c}" enabled="0" method="" siteId="{0a0685af-ce28-4b2d-9daf-12622c778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3841</Characters>
  <Application>Microsoft Office Word</Application>
  <DocSecurity>0</DocSecurity>
  <Lines>295</Lines>
  <Paragraphs>219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2026-03-31T13:36:00Z</dcterms:created>
  <dcterms:modified xsi:type="dcterms:W3CDTF">2026-03-31T13:36:00Z</dcterms:modified>
</cp:coreProperties>
</file>